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3387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23 мая 2006 г. N 306 г. Москва Об утверждении Правил установления и о</w:t>
      </w:r>
      <w:bookmarkStart w:id="0" w:name="_GoBack"/>
      <w:bookmarkEnd w:id="0"/>
      <w:r>
        <w:rPr>
          <w:rFonts w:eastAsia="Times New Roman"/>
        </w:rPr>
        <w:t>пределения нормативов потребления коммунальных услуг</w:t>
      </w:r>
    </w:p>
    <w:p w:rsidR="00000000" w:rsidRDefault="00C53387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23 мая 2006 г. N 306 г. Москва Об утверждении Правил установления и определения нормативов потребления коммунальных услуг</w:t>
      </w:r>
    </w:p>
    <w:p w:rsidR="00000000" w:rsidRDefault="00C53387">
      <w:pPr>
        <w:pStyle w:val="a3"/>
      </w:pPr>
      <w:r>
        <w:t>Постановление об утверждении Правил установления и определения нормативов потребления коммунальных услуг</w:t>
      </w:r>
    </w:p>
    <w:p w:rsidR="00000000" w:rsidRDefault="00C53387">
      <w:pPr>
        <w:pStyle w:val="a3"/>
      </w:pPr>
      <w:r>
        <w:t>Дата подписания: 23.05.2006</w:t>
      </w:r>
    </w:p>
    <w:p w:rsidR="00000000" w:rsidRDefault="00C53387">
      <w:pPr>
        <w:pStyle w:val="a3"/>
      </w:pPr>
      <w:r>
        <w:t>Дата публикации: 31.05.2006 00:00</w:t>
      </w:r>
    </w:p>
    <w:p w:rsidR="00000000" w:rsidRDefault="00C53387">
      <w:pPr>
        <w:pStyle w:val="a3"/>
      </w:pPr>
      <w:r>
        <w:t>В соответствии со статьей 157 Жилищного кодекса Российской Федерации Правительство Россий</w:t>
      </w:r>
      <w:r>
        <w:t xml:space="preserve">ской Федерации </w:t>
      </w:r>
      <w:r>
        <w:rPr>
          <w:rStyle w:val="a4"/>
        </w:rPr>
        <w:t>постановляет:</w:t>
      </w:r>
    </w:p>
    <w:p w:rsidR="00000000" w:rsidRDefault="00C53387">
      <w:pPr>
        <w:pStyle w:val="a3"/>
      </w:pPr>
      <w:r>
        <w:t>1. Утвердить прилагаемые Правила установления и определения нормативов потребления коммунальных услуг.</w:t>
      </w:r>
    </w:p>
    <w:p w:rsidR="00000000" w:rsidRDefault="00C53387">
      <w:pPr>
        <w:pStyle w:val="a3"/>
      </w:pPr>
      <w:r>
        <w:t>2. Признать утратившим силу подпункт "а" пункта 4 постановления Правительства Российской Федерации от 21 августа 2001 г. N 6</w:t>
      </w:r>
      <w:r>
        <w:t>09 "О мерах по ликвидации системы перекрестного субсидирования потребителей услуг по водоснабжению, водоотведению, теплоснабжению, а также уничтожению, утилизации и захоронению твердых бытовых отходов" (Собрание законодательства Российской Федерации, 2001,</w:t>
      </w:r>
      <w:r>
        <w:t xml:space="preserve"> N 36, ст. 3568).</w:t>
      </w:r>
    </w:p>
    <w:p w:rsidR="00000000" w:rsidRDefault="00C53387">
      <w:pPr>
        <w:pStyle w:val="a3"/>
      </w:pPr>
      <w:r>
        <w:t>3. Установить, что разъяснения по применению Правил, утвержденных настоящим постановлением, дает Министерство регионального развития Российской Федерации.</w:t>
      </w:r>
    </w:p>
    <w:p w:rsidR="00000000" w:rsidRDefault="00C53387">
      <w:pPr>
        <w:pStyle w:val="a3"/>
        <w:jc w:val="right"/>
      </w:pPr>
      <w:r>
        <w:rPr>
          <w:rStyle w:val="a4"/>
        </w:rPr>
        <w:t>Председатель Правительства Российской Федерации</w:t>
      </w:r>
    </w:p>
    <w:p w:rsidR="00000000" w:rsidRDefault="00C53387">
      <w:pPr>
        <w:pStyle w:val="a3"/>
        <w:jc w:val="right"/>
      </w:pPr>
      <w:r>
        <w:rPr>
          <w:rStyle w:val="a4"/>
        </w:rPr>
        <w:t>М. Фрадков</w:t>
      </w:r>
    </w:p>
    <w:p w:rsidR="00000000" w:rsidRDefault="00C53387">
      <w:pPr>
        <w:pStyle w:val="a3"/>
        <w:jc w:val="center"/>
      </w:pPr>
      <w:r>
        <w:rPr>
          <w:rStyle w:val="a4"/>
          <w:sz w:val="20"/>
          <w:szCs w:val="20"/>
        </w:rPr>
        <w:t>Правила установления и о</w:t>
      </w:r>
      <w:r>
        <w:rPr>
          <w:rStyle w:val="a4"/>
          <w:sz w:val="20"/>
          <w:szCs w:val="20"/>
        </w:rPr>
        <w:t>пределения нормативов потребления коммунальных услуг</w:t>
      </w:r>
    </w:p>
    <w:p w:rsidR="00000000" w:rsidRDefault="00C53387">
      <w:pPr>
        <w:pStyle w:val="a3"/>
      </w:pPr>
      <w:r>
        <w:rPr>
          <w:rStyle w:val="a4"/>
        </w:rPr>
        <w:t>I. Общие положения</w:t>
      </w:r>
    </w:p>
    <w:p w:rsidR="00000000" w:rsidRDefault="00C53387">
      <w:pPr>
        <w:pStyle w:val="a3"/>
      </w:pPr>
      <w:r>
        <w:t>1. Настоящие Правила определяют порядок установления нормативов потребления коммунальных услуг (холодное и горячее водоснабжение, водоотведение, электроснабжение, газоснабжение, отопле</w:t>
      </w:r>
      <w:r>
        <w:t>ние) и требования к их формированию.</w:t>
      </w:r>
    </w:p>
    <w:p w:rsidR="00000000" w:rsidRDefault="00C53387">
      <w:pPr>
        <w:pStyle w:val="a3"/>
      </w:pPr>
      <w:r>
        <w:t>2. В настоящих Правилах используются следующие основные понятия:</w:t>
      </w:r>
    </w:p>
    <w:p w:rsidR="00000000" w:rsidRDefault="00C53387">
      <w:pPr>
        <w:pStyle w:val="a3"/>
      </w:pPr>
      <w:r>
        <w:t>"норматив потребления коммунальных услуг" - месячный (среднемесячный) объем (количество, норма) потребления коммунальных ресурсов (холодной и горячей воды</w:t>
      </w:r>
      <w:r>
        <w:t>, сетевого газа, электрической и тепловой энергии) потребителем в многоквартирном доме или жилом доме при отсутствии приборов учета;</w:t>
      </w:r>
    </w:p>
    <w:p w:rsidR="00000000" w:rsidRDefault="00C53387">
      <w:pPr>
        <w:pStyle w:val="a3"/>
      </w:pPr>
      <w:r>
        <w:t>"единица измерения" - показатель норматива потребления коммунальных услуг;</w:t>
      </w:r>
    </w:p>
    <w:p w:rsidR="00000000" w:rsidRDefault="00C53387">
      <w:pPr>
        <w:pStyle w:val="a3"/>
      </w:pPr>
      <w:r>
        <w:t>"конструктивные и технические параметры многоква</w:t>
      </w:r>
      <w:r>
        <w:t>ртирного дома или жилого дома" - показатели, влияющие на объем (количество) потребления коммунальных ресурсов (материал стен, кровли, этажность и другие характеристики многоквартирного дома или жилого дома);</w:t>
      </w:r>
    </w:p>
    <w:p w:rsidR="00000000" w:rsidRDefault="00C53387">
      <w:pPr>
        <w:pStyle w:val="a3"/>
      </w:pPr>
      <w:r>
        <w:t>"степень благоустройства" - наличие внутридомовы</w:t>
      </w:r>
      <w:r>
        <w:t>х инженерных коммуникаций и оборудования многоквартирного дома или жилого дома, используемых для предоставления потребителям коммунальных услуг;</w:t>
      </w:r>
    </w:p>
    <w:p w:rsidR="00000000" w:rsidRDefault="00C53387">
      <w:pPr>
        <w:pStyle w:val="a3"/>
      </w:pPr>
      <w:r>
        <w:t>"климатические условия" - влияющие на потребление коммунальных ресурсов среднесуточная температура наружного во</w:t>
      </w:r>
      <w:r>
        <w:t>здуха за отопительный период, расчетная температура наружного воздуха в целях проектирования отопления, скорость ветра в отопительный период и другие климатические параметры;</w:t>
      </w:r>
    </w:p>
    <w:p w:rsidR="00000000" w:rsidRDefault="00C53387">
      <w:pPr>
        <w:pStyle w:val="a3"/>
      </w:pPr>
      <w:r>
        <w:t xml:space="preserve">"уполномоченные органы" - органы местного самоуправления, в городах федерального </w:t>
      </w:r>
      <w:r>
        <w:t>значения Москве и Санкт-Петербурге - органы государственной власти соответствующего субъекта Российской Федерации, в отношении услуг по электроснабжению и газоснабжению - органы государственной власти субъектов Российской Федерации.</w:t>
      </w:r>
    </w:p>
    <w:p w:rsidR="00000000" w:rsidRDefault="00C53387">
      <w:pPr>
        <w:pStyle w:val="a3"/>
      </w:pPr>
      <w:r>
        <w:t>3. Устанавливаемые в со</w:t>
      </w:r>
      <w:r>
        <w:t>ответствии с настоящими Правилами нормативы потребления коммунальных услуг применяются при отсутствии приборов учета и предназначены для определения размера платы за коммунальные услуги.</w:t>
      </w:r>
    </w:p>
    <w:p w:rsidR="00000000" w:rsidRDefault="00C53387">
      <w:pPr>
        <w:pStyle w:val="a3"/>
      </w:pPr>
      <w:r>
        <w:t>4. Нормативы потребления коммунальных услуг утверждаются уполномоченн</w:t>
      </w:r>
      <w:r>
        <w:t>ыми органами.</w:t>
      </w:r>
    </w:p>
    <w:p w:rsidR="00000000" w:rsidRDefault="00C53387">
      <w:pPr>
        <w:pStyle w:val="a3"/>
      </w:pPr>
      <w:r>
        <w:t>5.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дома:</w:t>
      </w:r>
    </w:p>
    <w:p w:rsidR="00000000" w:rsidRDefault="00C53387">
      <w:pPr>
        <w:pStyle w:val="a3"/>
      </w:pPr>
      <w:r>
        <w:t>а) в отношении холодного и горячего водоснабжения - этажность, износ внутридомовы</w:t>
      </w:r>
      <w:r>
        <w:t>х инженерных коммуникаций и оборудования, вид системы теплоснабжения (открытая, закрытая);</w:t>
      </w:r>
    </w:p>
    <w:p w:rsidR="00000000" w:rsidRDefault="00C53387">
      <w:pPr>
        <w:pStyle w:val="a3"/>
      </w:pPr>
      <w:r>
        <w:t>б) в отношении электроснабжения - количество комнат в квартире, высота и расположение жилых помещений;</w:t>
      </w:r>
    </w:p>
    <w:p w:rsidR="00000000" w:rsidRDefault="00C53387">
      <w:pPr>
        <w:pStyle w:val="a3"/>
      </w:pPr>
      <w:r>
        <w:t>в) в отношении газоснабжения (при расходе газа на нужды отопле</w:t>
      </w:r>
      <w:r>
        <w:t>ния) - материал стен, крыши, объем жилых помещений, площадь ограждающих конструкций и окон, износ внутридомовых инженерных коммуникаций и оборудования;</w:t>
      </w:r>
    </w:p>
    <w:p w:rsidR="00000000" w:rsidRDefault="00C53387">
      <w:pPr>
        <w:pStyle w:val="a3"/>
      </w:pPr>
      <w:r>
        <w:t>г) в отношении газоснабжения (при расходе газа на подогрев воды) - износ внутридомовых инженерных коммун</w:t>
      </w:r>
      <w:r>
        <w:t>икаций и оборудования;</w:t>
      </w:r>
    </w:p>
    <w:p w:rsidR="00000000" w:rsidRDefault="00C53387">
      <w:pPr>
        <w:pStyle w:val="a3"/>
      </w:pPr>
      <w:r>
        <w:t>д) в отношении отопления - материал стен, крыши, объем жилых помещений, площадь ограждающих конструкций и окон, износ внутридомовых инженерных коммуникаций и оборудования;</w:t>
      </w:r>
    </w:p>
    <w:p w:rsidR="00000000" w:rsidRDefault="00C53387">
      <w:pPr>
        <w:pStyle w:val="a3"/>
      </w:pPr>
      <w:r>
        <w:t>е) в отношении водоотведения - износ внутридомовых инженерных коммуникаций и оборудования, вид системы теплоснабжения (открытая, закрытая).</w:t>
      </w:r>
    </w:p>
    <w:p w:rsidR="00000000" w:rsidRDefault="00C53387">
      <w:pPr>
        <w:pStyle w:val="a3"/>
      </w:pPr>
      <w:r>
        <w:t>6. В качестве параметров, характеризующих степень благоустройства, применяются показатели, установленные техническим</w:t>
      </w:r>
      <w:r>
        <w:t>и и иными требованиями в соответствии с нормативными правовыми актами Российской Федерации.</w:t>
      </w:r>
    </w:p>
    <w:p w:rsidR="00000000" w:rsidRDefault="00C53387">
      <w:pPr>
        <w:pStyle w:val="a3"/>
      </w:pPr>
      <w:r>
        <w:t>7. При выборе единицы измерения используются следующие показатели:</w:t>
      </w:r>
    </w:p>
    <w:p w:rsidR="00000000" w:rsidRDefault="00C53387">
      <w:pPr>
        <w:pStyle w:val="a3"/>
      </w:pPr>
      <w:r>
        <w:t>а) в отношении холодного и горячего водоснабжения, водоотведения - куб. метр на 1 человека;</w:t>
      </w:r>
    </w:p>
    <w:p w:rsidR="00000000" w:rsidRDefault="00C53387">
      <w:pPr>
        <w:pStyle w:val="a3"/>
      </w:pPr>
      <w:r>
        <w:t xml:space="preserve">б) в </w:t>
      </w:r>
      <w:r>
        <w:t>отношении электроснабжения - кВт.ч на человека;</w:t>
      </w:r>
    </w:p>
    <w:p w:rsidR="00000000" w:rsidRDefault="00C53387">
      <w:pPr>
        <w:pStyle w:val="a3"/>
      </w:pPr>
      <w:r>
        <w:t>в) в отношении отопления - Гкал на 1 кв. метр общей площади жилых помещений;</w:t>
      </w:r>
    </w:p>
    <w:p w:rsidR="00000000" w:rsidRDefault="00C53387">
      <w:pPr>
        <w:pStyle w:val="a3"/>
      </w:pPr>
      <w:r>
        <w:t>г) в отношении газоснабжения:</w:t>
      </w:r>
    </w:p>
    <w:p w:rsidR="00000000" w:rsidRDefault="00C53387">
      <w:pPr>
        <w:pStyle w:val="a3"/>
      </w:pPr>
      <w:r>
        <w:t>для приготовления пищи и (или) подогрева воды - куб. метр на 1 человека;</w:t>
      </w:r>
    </w:p>
    <w:p w:rsidR="00000000" w:rsidRDefault="00C53387">
      <w:pPr>
        <w:pStyle w:val="a3"/>
      </w:pPr>
      <w:r>
        <w:t>для отопления - куб. метр на</w:t>
      </w:r>
      <w:r>
        <w:t xml:space="preserve"> 1 кв. метр общей площади жилых помещений.</w:t>
      </w:r>
    </w:p>
    <w:p w:rsidR="00000000" w:rsidRDefault="00C53387">
      <w:pPr>
        <w:pStyle w:val="a3"/>
      </w:pPr>
      <w:r>
        <w:rPr>
          <w:rStyle w:val="a4"/>
        </w:rPr>
        <w:t>II. Условия установления нормативов потребления коммунальных услуг</w:t>
      </w:r>
    </w:p>
    <w:p w:rsidR="00000000" w:rsidRDefault="00C53387">
      <w:pPr>
        <w:pStyle w:val="a3"/>
      </w:pPr>
      <w:r>
        <w:t>8. Установление нормативов потребления коммунальных услуг производится по инициативе уполномоченных органов или ресурсоснабжающих организаций.</w:t>
      </w:r>
    </w:p>
    <w:p w:rsidR="00000000" w:rsidRDefault="00C53387">
      <w:pPr>
        <w:pStyle w:val="a3"/>
      </w:pPr>
      <w:r>
        <w:t xml:space="preserve">9. </w:t>
      </w:r>
      <w:r>
        <w:t>Нормативы потребления устанавливаются по каждому виду и составу предоставляемых коммунальных услуг, которые определяются степенью благоустройства многоквартирного дома или жилого дома.</w:t>
      </w:r>
    </w:p>
    <w:p w:rsidR="00000000" w:rsidRDefault="00C53387">
      <w:pPr>
        <w:pStyle w:val="a3"/>
      </w:pPr>
      <w:r>
        <w:t>10. Нормативы потребления коммунальных услуг устанавливаются едиными дл</w:t>
      </w:r>
      <w:r>
        <w:t xml:space="preserve">я многоквартирных домов и жилых домов, имеющих аналогичные конструктивные и технические параметры, а также степень благоустройства. При различиях в конструктивных и технических параметрах, а также степени благоустройства нормативы потребления коммунальных </w:t>
      </w:r>
      <w:r>
        <w:t>услуг дифференцируются.</w:t>
      </w:r>
    </w:p>
    <w:p w:rsidR="00000000" w:rsidRDefault="00C53387">
      <w:pPr>
        <w:pStyle w:val="a3"/>
      </w:pPr>
      <w:r>
        <w:t>11. Нормативы потребления коммунальных услуг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000000" w:rsidRDefault="00C53387">
      <w:pPr>
        <w:pStyle w:val="a3"/>
      </w:pPr>
      <w:r>
        <w:t>12. Изменение но</w:t>
      </w:r>
      <w:r>
        <w:t>рмативов потребления коммунальных услуг осуществляется в порядке, определенном для их установления.</w:t>
      </w:r>
    </w:p>
    <w:p w:rsidR="00000000" w:rsidRDefault="00C53387">
      <w:pPr>
        <w:pStyle w:val="a3"/>
      </w:pPr>
      <w:r>
        <w:t>13. Основанием для изменения нормативов потребления коммунальных услуг является изменение конструктивных и технических параметров, степени благоустройства м</w:t>
      </w:r>
      <w:r>
        <w:t>ногоквартирного дома или жилого дома, климатических условий, при которых объем (количество) потребления коммунальных ресурсов потребителем в многоквартирном доме или жилом доме изменяется более чем на 5 процентов.</w:t>
      </w:r>
    </w:p>
    <w:p w:rsidR="00000000" w:rsidRDefault="00C53387">
      <w:pPr>
        <w:pStyle w:val="a3"/>
      </w:pPr>
      <w:r>
        <w:t>14. Для установления нормативов потреблени</w:t>
      </w:r>
      <w:r>
        <w:t>я коммунальных услуг необходимо их определить либо рассчитать по формулам согласно приложению.</w:t>
      </w:r>
    </w:p>
    <w:p w:rsidR="00000000" w:rsidRDefault="00C53387">
      <w:pPr>
        <w:pStyle w:val="a3"/>
      </w:pPr>
      <w:r>
        <w:t>15. Срок рассмотрения результатов определения и расчета нормативов потребления коммунальных услуг составляет не более 30 дней с даты их поступления. Уполномоченн</w:t>
      </w:r>
      <w:r>
        <w:t>ые органы проводят анализ представленных материалов и при необходимости запрашивают дополнительные сведения с обоснованием запроса. В случае если при подготовке материалов не соблюдены требования, установленные настоящими Правилами, соответствующий уполном</w:t>
      </w:r>
      <w:r>
        <w:t>оченный орган возвращает материалы без рассмотрения с указанием причин возврата.</w:t>
      </w:r>
    </w:p>
    <w:p w:rsidR="00000000" w:rsidRDefault="00C53387">
      <w:pPr>
        <w:pStyle w:val="a3"/>
      </w:pPr>
      <w:r>
        <w:t>16. Срок действия нормативов потребления коммунальных услуг составляет не менее 3 лет, и в течение этого периода нормативы потребления коммунальных услуг пересмотру не подлежа</w:t>
      </w:r>
      <w:r>
        <w:t>т, за исключением случаев, предусмотренных настоящими Правилами.</w:t>
      </w:r>
    </w:p>
    <w:p w:rsidR="00000000" w:rsidRDefault="00C53387">
      <w:pPr>
        <w:pStyle w:val="a3"/>
      </w:pPr>
      <w:r>
        <w:t>17. Решение уполномоченных органов об установлении нормативов потребления коммунальных услуг в 10-дневный срок после его принятия публикуется в официальных средствах массовой информации с ука</w:t>
      </w:r>
      <w:r>
        <w:t>занием даты введения в действие указанных нормативов.</w:t>
      </w:r>
    </w:p>
    <w:p w:rsidR="00000000" w:rsidRDefault="00C53387">
      <w:pPr>
        <w:pStyle w:val="a3"/>
      </w:pPr>
      <w:r>
        <w:t>18. Решение уполномоченных органов об установлении нормативов потребления коммунальных услуг может быть обжаловано в порядке, установленном законодательством Российской Федерации.</w:t>
      </w:r>
    </w:p>
    <w:p w:rsidR="00000000" w:rsidRDefault="00C53387">
      <w:pPr>
        <w:pStyle w:val="a3"/>
      </w:pPr>
      <w:r>
        <w:rPr>
          <w:rStyle w:val="a4"/>
        </w:rPr>
        <w:t>III. Методы установлен</w:t>
      </w:r>
      <w:r>
        <w:rPr>
          <w:rStyle w:val="a4"/>
        </w:rPr>
        <w:t>ия нормативов потребления коммунальных услуг</w:t>
      </w:r>
    </w:p>
    <w:p w:rsidR="00000000" w:rsidRDefault="00C53387">
      <w:pPr>
        <w:pStyle w:val="a3"/>
      </w:pPr>
      <w:r>
        <w:t>19. При определении и расчете нормативов потребления коммунальных услуг используются методы (с соблюдением условий их применения), установленные настоящими Правилами. Определение нормативов потребления должно бы</w:t>
      </w:r>
      <w:r>
        <w:t>ть подтверждено результатами измерений коллективными (общедомовыми) приборами учета, расчетами в отношении многоквартирных домов или жилых домов с аналогичными конструктивными и техническими параметрами, степенью благоустройства и климатическими условиями.</w:t>
      </w:r>
    </w:p>
    <w:p w:rsidR="00000000" w:rsidRDefault="00C53387">
      <w:pPr>
        <w:pStyle w:val="a3"/>
      </w:pPr>
      <w:r>
        <w:t>20. При установлении нормативов потребления коммунальных услуг применяются следующие методы:</w:t>
      </w:r>
    </w:p>
    <w:p w:rsidR="00000000" w:rsidRDefault="00C53387">
      <w:pPr>
        <w:pStyle w:val="a3"/>
      </w:pPr>
      <w:r>
        <w:t>1) метод аналогов;</w:t>
      </w:r>
    </w:p>
    <w:p w:rsidR="00000000" w:rsidRDefault="00C53387">
      <w:pPr>
        <w:pStyle w:val="a3"/>
      </w:pPr>
      <w:r>
        <w:t>2) экспертный метод;</w:t>
      </w:r>
    </w:p>
    <w:p w:rsidR="00000000" w:rsidRDefault="00C53387">
      <w:pPr>
        <w:pStyle w:val="a3"/>
      </w:pPr>
      <w:r>
        <w:t>3) расчетный метод.</w:t>
      </w:r>
    </w:p>
    <w:p w:rsidR="00000000" w:rsidRDefault="00C53387">
      <w:pPr>
        <w:pStyle w:val="a3"/>
      </w:pPr>
      <w:r>
        <w:t>21. Метод аналогов применяется при наличии данных, полученных в результате измерений объема (количеств</w:t>
      </w:r>
      <w:r>
        <w:t>а) потребления коммунальных услуг коллективными (общедомовыми) приборами учета, установленными в многоквартирных домах или жилых домах с аналогичными конструктивными и техническими параметрами, степенью благоустройства и климатическими условиями. Количеств</w:t>
      </w:r>
      <w:r>
        <w:t>о измерений должно отвечать условиям представительности выборки. Представительность выборки определяется необходимым количеством многоквартирных домов или жилых домов, на основании данных о расходах коммунальных ресурсов по коллективным (общедомовым) прибо</w:t>
      </w:r>
      <w:r>
        <w:t>рам учета которых можно определять нормативы потребления коммунальных услуг в отношении всех многоквартирных домов или жилых домов с аналогичными техническими и строительными характеристиками, степенью благоустройства и климатическими условиями.</w:t>
      </w:r>
    </w:p>
    <w:p w:rsidR="00000000" w:rsidRDefault="00C53387">
      <w:pPr>
        <w:pStyle w:val="a3"/>
      </w:pPr>
      <w:r>
        <w:t>Указанный метод применяется, если в выбранных многоквартирных домах или жилых домах техническая эксплуатация внутридомовых инженерных коммуникаций и оборудования соответствует правилам пользования жилыми помещениями и содержания общего имущества в многоква</w:t>
      </w:r>
      <w:r>
        <w:t>ртирном доме.</w:t>
      </w:r>
    </w:p>
    <w:p w:rsidR="00000000" w:rsidRDefault="00C53387">
      <w:pPr>
        <w:pStyle w:val="a3"/>
      </w:pPr>
      <w:r>
        <w:t xml:space="preserve">22. Экспертный метод применяется, если результаты измерений объема (количества) потребления коммунальных услуг коллективными (общедомовыми) приборами учета в многоквартирных домах или жилых домах с аналогичными конструктивными и техническими </w:t>
      </w:r>
      <w:r>
        <w:t>параметрами, степенью благоустройства и климатическими условиями отсутствуют или их недостаточно для применения метода аналогов.</w:t>
      </w:r>
    </w:p>
    <w:p w:rsidR="00000000" w:rsidRDefault="00C53387">
      <w:pPr>
        <w:pStyle w:val="a3"/>
      </w:pPr>
      <w:r>
        <w:t>При применении указанного метода используются данные измерений объема (количества) потребления коммунальных услуг переносными п</w:t>
      </w:r>
      <w:r>
        <w:t xml:space="preserve">риборами учета в многоквартирных домах или жилых домах с аналогичными конструктивными и техническими параметрами, степенью благоустройства и климатическими условиями. Техническая эксплуатация внутридомовых инженерных коммуникаций и оборудования в домах, в </w:t>
      </w:r>
      <w:r>
        <w:t>которых проводятся измерения, должна соответствовать правилам пользования жилыми помещениями и содержания общего имущества в многоквартирном доме.</w:t>
      </w:r>
    </w:p>
    <w:p w:rsidR="00000000" w:rsidRDefault="00C53387">
      <w:pPr>
        <w:pStyle w:val="a3"/>
      </w:pPr>
      <w:r>
        <w:t>23. Расчетный метод применяется, если результаты измерений коллективными (общедомовыми) приборами учета в мно</w:t>
      </w:r>
      <w:r>
        <w:t xml:space="preserve">гоквартирных домах или жилых домах с аналогичными конструктивными и техническими параметрами, степенью благоустройства и климатическими условиями отсутствуют или их недостаточно для применения метода аналогов, а также если отсутствуют данные измерений для </w:t>
      </w:r>
      <w:r>
        <w:t>применения экспертного метода.</w:t>
      </w:r>
    </w:p>
    <w:p w:rsidR="00000000" w:rsidRDefault="00C53387">
      <w:pPr>
        <w:pStyle w:val="a3"/>
      </w:pPr>
      <w:r>
        <w:t>24. Решение о применении одного из методов либо их сочетания принимается уполномоченными органами.</w:t>
      </w:r>
    </w:p>
    <w:p w:rsidR="00000000" w:rsidRDefault="00C53387">
      <w:pPr>
        <w:pStyle w:val="a3"/>
      </w:pPr>
      <w:r>
        <w:rPr>
          <w:rStyle w:val="a4"/>
        </w:rPr>
        <w:t>IV. Основные требования к составу нормативов потребления коммунальных услуг</w:t>
      </w:r>
    </w:p>
    <w:p w:rsidR="00000000" w:rsidRDefault="00C53387">
      <w:pPr>
        <w:pStyle w:val="a3"/>
      </w:pPr>
      <w:r>
        <w:t>25. При определении нормативов потребления коммуна</w:t>
      </w:r>
      <w:r>
        <w:t>льных услуг учитываются нормативные технологические потери коммунальных ресурсов (технически неизбежные и обоснованные потери холодной и горячей воды, тепловой энергии, электрической энергии, газа во внутридомовых инженерных коммуникациях и оборудовании мн</w:t>
      </w:r>
      <w:r>
        <w:t>огоквартирного дома) и не учитываются расходы коммунальных ресурсов, возникшие в результате нарушения требований технической эксплуатации внутридомовых инженерных коммуникаций и оборудования, правил пользования жилыми помещениями и содержания общего имущес</w:t>
      </w:r>
      <w:r>
        <w:t>тва в многоквартирном доме.</w:t>
      </w:r>
    </w:p>
    <w:p w:rsidR="00000000" w:rsidRDefault="00C53387">
      <w:pPr>
        <w:pStyle w:val="a3"/>
      </w:pPr>
      <w:r>
        <w:t>26. Коммунальные услуги, предназначенные для содержания общего имущества в многоквартирном доме, учитываются при установлении нормативов потребления коммунальных услуг для потребителей.</w:t>
      </w:r>
    </w:p>
    <w:p w:rsidR="00000000" w:rsidRDefault="00C53387">
      <w:pPr>
        <w:pStyle w:val="a3"/>
      </w:pPr>
      <w:r>
        <w:t>27. В норматив холодного и горячего водосн</w:t>
      </w:r>
      <w:r>
        <w:t>абжения включается расход воды исходя из расчета расхода холодной и горячей воды на 1 потребителя, необходимого для удовлетворения его физиологических, санитарно-гигиенических, хозяйственных потребностей и содержания общего имущества многоквартирного дома,</w:t>
      </w:r>
      <w:r>
        <w:t xml:space="preserve"> с учетом требований к качеству соответствующих коммунальных услуг.</w:t>
      </w:r>
    </w:p>
    <w:p w:rsidR="00000000" w:rsidRDefault="00C53387">
      <w:pPr>
        <w:pStyle w:val="a3"/>
      </w:pPr>
      <w:r>
        <w:t>28. Норматив водоотведения определяется исходя из суммы нормативов холодного и горячего водоснабжения с учетом степени благоустройства многоквартирных домов или жилых домов.</w:t>
      </w:r>
    </w:p>
    <w:p w:rsidR="00000000" w:rsidRDefault="00C53387">
      <w:pPr>
        <w:pStyle w:val="a3"/>
      </w:pPr>
      <w:r>
        <w:t>29. В норматив</w:t>
      </w:r>
      <w:r>
        <w:t xml:space="preserve"> отопления включается расход тепловой энергии исходя из расчета расхода на 1 кв. метр площади жилых помещений для обеспечения температурного режима жилых помещений, содержания общего имущества многоквартирного дома, с учетом требований к качеству данной ко</w:t>
      </w:r>
      <w:r>
        <w:t>ммунальной услуги.</w:t>
      </w:r>
    </w:p>
    <w:p w:rsidR="00000000" w:rsidRDefault="00C53387">
      <w:pPr>
        <w:pStyle w:val="a3"/>
      </w:pPr>
      <w:r>
        <w:t>30. В норматив электроснабжения включается расход электрической энергии исходя из расчета расхода электрической энергии на 1 потребителя, необходимой для освещения жилых помещений, использования бытовых приборов, содержания общего имущес</w:t>
      </w:r>
      <w:r>
        <w:t>тва многоквартирного дома, а при наличии стационарных электрических плит - также для приготовления пищи.</w:t>
      </w:r>
    </w:p>
    <w:p w:rsidR="00000000" w:rsidRDefault="00C53387">
      <w:pPr>
        <w:pStyle w:val="a3"/>
      </w:pPr>
      <w:r>
        <w:t>31. В норматив газоснабжения включается расход природного газа исходя из расчета расхода на 1 потребителя природного газа в зависимости от вида потребл</w:t>
      </w:r>
      <w:r>
        <w:t>ения (для приготовления пищи, для горячего водоснабжения, отопления жилых помещений) и с учетом требований к качеству указанной коммунальной услуги.</w:t>
      </w:r>
    </w:p>
    <w:p w:rsidR="00000000" w:rsidRDefault="00C53387">
      <w:pPr>
        <w:pStyle w:val="a3"/>
      </w:pPr>
      <w:r>
        <w:rPr>
          <w:rStyle w:val="a4"/>
        </w:rPr>
        <w:t>V. Определение нормативов потребления коммунальных услуг с применением метода аналогов и экспертного метода</w:t>
      </w:r>
    </w:p>
    <w:p w:rsidR="00000000" w:rsidRDefault="00C53387">
      <w:pPr>
        <w:pStyle w:val="a3"/>
      </w:pPr>
      <w:r>
        <w:t>32. Определение нормативов потребления коммунальных услуг с применением метода аналогов и экспертного метода производится на основе выборочного наблюдения потребления коммунальных услуг в многоквартирных домах и жилых домах.</w:t>
      </w:r>
    </w:p>
    <w:p w:rsidR="00000000" w:rsidRDefault="00C53387">
      <w:pPr>
        <w:pStyle w:val="a3"/>
      </w:pPr>
      <w:r>
        <w:t>33. Уполномоченный орган опред</w:t>
      </w:r>
      <w:r>
        <w:t>еляет количество групп домов, по которым дифференцируются нормативы потребления коммунальных услуг в зависимости от конструктивных и технических параметров, степени благоустройства.</w:t>
      </w:r>
    </w:p>
    <w:p w:rsidR="00000000" w:rsidRDefault="00C53387">
      <w:pPr>
        <w:pStyle w:val="a3"/>
      </w:pPr>
      <w:r>
        <w:t>34. Объем выборки определяется для каждой из групп многоквартирных домов и</w:t>
      </w:r>
      <w:r>
        <w:t xml:space="preserve"> жилых домов количеством домов, имеющих аналогичные технические и строительные характеристики, степень благоустройства и заселенность жилых помещений.</w:t>
      </w:r>
    </w:p>
    <w:p w:rsidR="00000000" w:rsidRDefault="00C53387">
      <w:pPr>
        <w:pStyle w:val="a3"/>
      </w:pPr>
      <w:r>
        <w:t>В объем выборки не включаются многоквартирные дома, в которых не осуществляется бесперебойное предоставле</w:t>
      </w:r>
      <w:r>
        <w:t>ние коммунальных услуг или имеются нежилые помещения, подключенные к общему вводу присоединенной сети и не оборудованные индивидуальными приборами учета.</w:t>
      </w:r>
    </w:p>
    <w:p w:rsidR="00000000" w:rsidRDefault="00C53387">
      <w:pPr>
        <w:pStyle w:val="a3"/>
      </w:pPr>
      <w:r>
        <w:t xml:space="preserve">35. Количество многоквартирных домов или жилых домов в выборке по каждой группе домов определяется по </w:t>
      </w:r>
      <w:r>
        <w:t>формуле, предусмотренной приложением к настоящим Правилам.</w:t>
      </w:r>
    </w:p>
    <w:p w:rsidR="00000000" w:rsidRDefault="00C53387">
      <w:pPr>
        <w:pStyle w:val="a3"/>
      </w:pPr>
      <w:r>
        <w:t xml:space="preserve">36. Для определения нормативов потребления коммунальных услуг используются данные об объеме (количестве) потребления коммунальных ресурсов, полученные с использованием коллективных приборов учета, </w:t>
      </w:r>
      <w:r>
        <w:t>а также данные выборочных замеров в многоквартирных домах или жилых домах с аналогичными конструктивными и техническими параметрами, степенью благоустройства.</w:t>
      </w:r>
    </w:p>
    <w:p w:rsidR="00000000" w:rsidRDefault="00C53387">
      <w:pPr>
        <w:pStyle w:val="a3"/>
      </w:pPr>
      <w:r>
        <w:t>Коллективные приборы учета подлежат государственной поверке в соответствии с требованиями законод</w:t>
      </w:r>
      <w:r>
        <w:t>ательства Российской Федерации.</w:t>
      </w:r>
    </w:p>
    <w:p w:rsidR="00000000" w:rsidRDefault="00C53387">
      <w:pPr>
        <w:pStyle w:val="a3"/>
      </w:pPr>
      <w:r>
        <w:t>37. После формирования объема выборки многоквартирных домов или жилых домов составляется план проведения измерений и снятия показаний приборов учета.</w:t>
      </w:r>
    </w:p>
    <w:p w:rsidR="00000000" w:rsidRDefault="00C53387">
      <w:pPr>
        <w:pStyle w:val="a3"/>
      </w:pPr>
      <w:r>
        <w:t>38. Показания коллективных приборов учета снимаются:</w:t>
      </w:r>
    </w:p>
    <w:p w:rsidR="00000000" w:rsidRDefault="00C53387">
      <w:pPr>
        <w:pStyle w:val="a3"/>
      </w:pPr>
      <w:r>
        <w:t>а) в отношении холодн</w:t>
      </w:r>
      <w:r>
        <w:t>ого и горячего водоснабжения - первого и последнего числа 1 месяца отопительного периода (при применении экспертного метода дополнительно показания снимаются 4 дня подряд, включая один выходной день, в 1 час и в 5 часов);</w:t>
      </w:r>
    </w:p>
    <w:p w:rsidR="00000000" w:rsidRDefault="00C53387">
      <w:pPr>
        <w:pStyle w:val="a3"/>
      </w:pPr>
      <w:r>
        <w:t>б) в отношении отопления - первого</w:t>
      </w:r>
      <w:r>
        <w:t xml:space="preserve"> и последнего числа отопительного периода;</w:t>
      </w:r>
    </w:p>
    <w:p w:rsidR="00000000" w:rsidRDefault="00C53387">
      <w:pPr>
        <w:pStyle w:val="a3"/>
      </w:pPr>
      <w:r>
        <w:t>в) в отношении электроснабжения - 1 и 30 июня, 1 и 30 ноября;</w:t>
      </w:r>
    </w:p>
    <w:p w:rsidR="00000000" w:rsidRDefault="00C53387">
      <w:pPr>
        <w:pStyle w:val="a3"/>
      </w:pPr>
      <w:r>
        <w:t>г) в отношении газоснабжения (на приготовление пищи, подогрев воды и отопление) - в течение 1 года ежемесячно.</w:t>
      </w:r>
    </w:p>
    <w:p w:rsidR="00000000" w:rsidRDefault="00C53387">
      <w:pPr>
        <w:pStyle w:val="a3"/>
      </w:pPr>
      <w:r>
        <w:t>39. В журнале учета потребления коммунал</w:t>
      </w:r>
      <w:r>
        <w:t>ьных услуг населением многоквартирного дома или жилого дома (далее - журнал учета) указываются:</w:t>
      </w:r>
    </w:p>
    <w:p w:rsidR="00000000" w:rsidRDefault="00C53387">
      <w:pPr>
        <w:pStyle w:val="a3"/>
      </w:pPr>
      <w:r>
        <w:t>а) показания коллективных приборов учета по каждому виду коммунальных услуг;</w:t>
      </w:r>
    </w:p>
    <w:p w:rsidR="00000000" w:rsidRDefault="00C53387">
      <w:pPr>
        <w:pStyle w:val="a3"/>
      </w:pPr>
      <w:r>
        <w:t>б) адрес многоквартирного дома или жилого дома;</w:t>
      </w:r>
    </w:p>
    <w:p w:rsidR="00000000" w:rsidRDefault="00C53387">
      <w:pPr>
        <w:pStyle w:val="a3"/>
      </w:pPr>
      <w:r>
        <w:t>в) число фактически проживающих жителей;</w:t>
      </w:r>
    </w:p>
    <w:p w:rsidR="00000000" w:rsidRDefault="00C53387">
      <w:pPr>
        <w:pStyle w:val="a3"/>
      </w:pPr>
      <w:r>
        <w:t>г) количество квартир;</w:t>
      </w:r>
    </w:p>
    <w:p w:rsidR="00000000" w:rsidRDefault="00C53387">
      <w:pPr>
        <w:pStyle w:val="a3"/>
      </w:pPr>
      <w:r>
        <w:t>д) общая площадь жилых помещений;</w:t>
      </w:r>
    </w:p>
    <w:p w:rsidR="00000000" w:rsidRDefault="00C53387">
      <w:pPr>
        <w:pStyle w:val="a3"/>
      </w:pPr>
      <w:r>
        <w:t>е) дата и время снятия показаний коллективного прибора учета;</w:t>
      </w:r>
    </w:p>
    <w:p w:rsidR="00000000" w:rsidRDefault="00C53387">
      <w:pPr>
        <w:pStyle w:val="a3"/>
      </w:pPr>
      <w:r>
        <w:t>ж) давление на вводе в многоквартирный дом или жилой дом и количество этажей - при определении р</w:t>
      </w:r>
      <w:r>
        <w:t>асхода холодной и горячей воды;</w:t>
      </w:r>
    </w:p>
    <w:p w:rsidR="00000000" w:rsidRDefault="00C53387">
      <w:pPr>
        <w:pStyle w:val="a3"/>
      </w:pPr>
      <w:r>
        <w:t>з) температура и давление газа перед счетчиком, фактическое барометрическое давление - при определении расхода газа.</w:t>
      </w:r>
    </w:p>
    <w:p w:rsidR="00000000" w:rsidRDefault="00C53387">
      <w:pPr>
        <w:pStyle w:val="a3"/>
      </w:pPr>
      <w:r>
        <w:t>40. До проведения измерений и в период их проведения не должны проводиться внеочередные работы по ремонту и</w:t>
      </w:r>
      <w:r>
        <w:t xml:space="preserve"> наладке внутридомовых инженерных коммуникаций и оборудования многоквартирного дома или жилого дома.</w:t>
      </w:r>
    </w:p>
    <w:p w:rsidR="00000000" w:rsidRDefault="00C53387">
      <w:pPr>
        <w:pStyle w:val="a3"/>
      </w:pPr>
      <w:r>
        <w:t>41. При обработке данных по объему выборки в целях определения нормативов потребления коммунальных услуг необходимо исключить значения расхода коммунальных</w:t>
      </w:r>
      <w:r>
        <w:t xml:space="preserve"> ресурсов, отличающиеся от средних расходов по выборке более чем на 20 процентов.</w:t>
      </w:r>
    </w:p>
    <w:p w:rsidR="00000000" w:rsidRDefault="00C53387">
      <w:pPr>
        <w:pStyle w:val="a3"/>
      </w:pPr>
      <w:r>
        <w:t>42. На основании измерений объема (количества) потребления коммунальных ресурсов коллективными приборами учета, а также данных выборочных замеров определяется месячная (средн</w:t>
      </w:r>
      <w:r>
        <w:t>емесячная) величина потребления коммунальных ресурсов по выбранным группам многоквартирных домов или жилых домов (степеням дифференциации).</w:t>
      </w:r>
    </w:p>
    <w:p w:rsidR="00000000" w:rsidRDefault="00C53387">
      <w:pPr>
        <w:pStyle w:val="a3"/>
      </w:pPr>
      <w:r>
        <w:t>43. Нормативы потребления коммунальных услуг определяются с применением метода аналогов и экспертного метода по форм</w:t>
      </w:r>
      <w:r>
        <w:t>улам, предусмотренным разделом I приложения к настоящим Правилам.</w:t>
      </w:r>
    </w:p>
    <w:p w:rsidR="00000000" w:rsidRDefault="00C53387">
      <w:pPr>
        <w:pStyle w:val="a3"/>
      </w:pPr>
      <w:r>
        <w:t>В случае если коллективные приборы учета технически невозможно установить в многоквартирных домах и жилых домах всех выбранных групп, норматив холодного водоснабжения определяется на основан</w:t>
      </w:r>
      <w:r>
        <w:t>ии показаний коллективных приборов учета в многоквартирных домах или жилых домах, входящих в группу с наиболее распространенной для данного населенного пункта степенью благоустройства.</w:t>
      </w:r>
    </w:p>
    <w:p w:rsidR="00000000" w:rsidRDefault="00C53387">
      <w:pPr>
        <w:pStyle w:val="a3"/>
      </w:pPr>
      <w:r>
        <w:t>Полученный результат используется для определения расхода холодной воды</w:t>
      </w:r>
      <w:r>
        <w:t xml:space="preserve"> в многоквартирных домах других групп с учетом соотношения расхода воды 1 человеком, характеризующегося поправочными коэффициентами, представленными в таблице 3 приложения к настоящим Правилам.</w:t>
      </w:r>
    </w:p>
    <w:p w:rsidR="00000000" w:rsidRDefault="00C53387">
      <w:pPr>
        <w:pStyle w:val="a3"/>
      </w:pPr>
      <w:r>
        <w:t xml:space="preserve">Норматив горячего водоснабжения определяется в зависимости от </w:t>
      </w:r>
      <w:r>
        <w:t>величины норматива холодного водоснабжения, указанной в таблице 4 приложения к настоящим Правилам.</w:t>
      </w:r>
    </w:p>
    <w:p w:rsidR="00000000" w:rsidRDefault="00C53387">
      <w:pPr>
        <w:pStyle w:val="a3"/>
      </w:pPr>
      <w:r>
        <w:rPr>
          <w:rStyle w:val="a4"/>
        </w:rPr>
        <w:t>VI. Определение нормативов потребления коммунальных услуг с применением расчетного метода</w:t>
      </w:r>
    </w:p>
    <w:p w:rsidR="00000000" w:rsidRDefault="00C53387">
      <w:pPr>
        <w:pStyle w:val="a3"/>
      </w:pPr>
      <w:r>
        <w:t>44. Нормативы потребления коммунальных услуг с применением расчетно</w:t>
      </w:r>
      <w:r>
        <w:t>го метода определяются по формулам, предусмотренным разделом II приложения к настоящим Правилам.</w:t>
      </w:r>
    </w:p>
    <w:p w:rsidR="00000000" w:rsidRDefault="00C53387">
      <w:pPr>
        <w:pStyle w:val="a3"/>
      </w:pPr>
      <w:r>
        <w:t>45. Температура внутреннего воздуха отапливаемых жилых помещений определяется в порядке, установленном нормативными правовыми актами Российской Федерации.</w:t>
      </w:r>
    </w:p>
    <w:p w:rsidR="00000000" w:rsidRDefault="00C53387">
      <w:pPr>
        <w:pStyle w:val="a3"/>
      </w:pPr>
      <w:r>
        <w:t>Сред</w:t>
      </w:r>
      <w:r>
        <w:t xml:space="preserve">няя температура наружного воздуха в отопительный период определяется на основании сведений, предоставляемых органами гидрометеорологической службы за предыдущие 5 отопительных периодов как среднеарифметическое средних суточных температур наружного воздуха </w:t>
      </w:r>
      <w:r>
        <w:t>за отопительный период. При отсутствии такой информации средняя температура наружного воздуха в отопительный период определяется исходя из климатических параметров, применяемых при проектировании зданий и сооружений, систем отопления.</w:t>
      </w:r>
    </w:p>
    <w:p w:rsidR="00000000" w:rsidRDefault="00C53387">
      <w:pPr>
        <w:pStyle w:val="a3"/>
      </w:pPr>
      <w:r>
        <w:t>Температура наружного</w:t>
      </w:r>
      <w:r>
        <w:t xml:space="preserve">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подряд, применяемых при проектировании зданий и сооружений, </w:t>
      </w:r>
      <w:r>
        <w:t>систем отопления.</w:t>
      </w:r>
    </w:p>
    <w:p w:rsidR="00000000" w:rsidRDefault="00C53387">
      <w:pPr>
        <w:pStyle w:val="a3"/>
      </w:pPr>
      <w:r>
        <w:t>При отсутствии таких данных климатические параметры принимаются равными параметрам ближайшего населенного пункта.</w:t>
      </w:r>
    </w:p>
    <w:p w:rsidR="00000000" w:rsidRDefault="00C53387">
      <w:pPr>
        <w:pStyle w:val="a3"/>
      </w:pPr>
      <w:r>
        <w:t>46. Норматив водоснабжения определяется исходя из оснащенности жилых помещений водоразборными устройствами и санитарно-техни</w:t>
      </w:r>
      <w:r>
        <w:t>ческим оборудованием. Норма расхода воды водоразборными устройствами предусмотрена в таблице 8 приложения к настоящим Правилам.</w:t>
      </w:r>
    </w:p>
    <w:p w:rsidR="00000000" w:rsidRDefault="00C53387">
      <w:pPr>
        <w:pStyle w:val="a3"/>
      </w:pPr>
      <w:r>
        <w:t>47. Норматив газоснабжения определяется исходя из следующих основных направлений использования:</w:t>
      </w:r>
    </w:p>
    <w:p w:rsidR="00000000" w:rsidRDefault="00C53387">
      <w:pPr>
        <w:pStyle w:val="a3"/>
      </w:pPr>
      <w:r>
        <w:t>а) приготовление пищи с использо</w:t>
      </w:r>
      <w:r>
        <w:t>ванием газовых плит;</w:t>
      </w:r>
    </w:p>
    <w:p w:rsidR="00000000" w:rsidRDefault="00C53387">
      <w:pPr>
        <w:pStyle w:val="a3"/>
      </w:pPr>
      <w:r>
        <w:t>б) подогрев воды для хозяйственных и санитарно-гигиенических нужд при отсутствии централизованного горячего водоснабжения;</w:t>
      </w:r>
    </w:p>
    <w:p w:rsidR="00000000" w:rsidRDefault="00C53387">
      <w:pPr>
        <w:pStyle w:val="a3"/>
      </w:pPr>
      <w:r>
        <w:t>в) отопление при отсутствии централизованного отопления.</w:t>
      </w:r>
    </w:p>
    <w:p w:rsidR="00000000" w:rsidRDefault="00C53387">
      <w:pPr>
        <w:pStyle w:val="a3"/>
      </w:pPr>
      <w:r>
        <w:t>48. При использовании в жилых помещениях многоквартирны</w:t>
      </w:r>
      <w:r>
        <w:t>х домов или жилых домов (в зависимости от степени благоустройства) газа по нескольким направлениям одновременно норматив газоснабжения для населения, проживающего в таких домах, определяется исходя из суммы нормативов потребления по направлениям.</w:t>
      </w:r>
    </w:p>
    <w:p w:rsidR="00000000" w:rsidRDefault="00C53387">
      <w:pPr>
        <w:pStyle w:val="a3"/>
      </w:pPr>
      <w:r>
        <w:t>Определен</w:t>
      </w:r>
      <w:r>
        <w:t>ие нормативов газоснабжения производится дифференцированно в зависимости от направлений использования газа.</w:t>
      </w:r>
    </w:p>
    <w:p w:rsidR="00000000" w:rsidRDefault="00C53387">
      <w:pPr>
        <w:pStyle w:val="a3"/>
      </w:pPr>
      <w:r>
        <w:t>Подогрев воды при отсутствии централизованного горячего водоснабжения может производиться с использованием газового водонагревателя, а при его отсут</w:t>
      </w:r>
      <w:r>
        <w:t>ствии - с использованием газовой плиты.</w:t>
      </w:r>
    </w:p>
    <w:p w:rsidR="00C53387" w:rsidRDefault="00C53387">
      <w:pPr>
        <w:pStyle w:val="a3"/>
      </w:pPr>
      <w:r>
        <w:rPr>
          <w:sz w:val="20"/>
          <w:szCs w:val="20"/>
        </w:rPr>
        <w:t>Материал опубликован по адресу: http://www.rg.ru/2006/05/31/normativy-kommunalka.html</w:t>
      </w:r>
    </w:p>
    <w:sectPr w:rsidR="00C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3ABC"/>
    <w:rsid w:val="008F3ABC"/>
    <w:rsid w:val="00C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23 мая 2006 г. N 306 г. Москва Об утверждении Правил установления и определения нормативов потребления коммунальных услуг</vt:lpstr>
    </vt:vector>
  </TitlesOfParts>
  <Company>SPecialiST RePack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23 мая 2006 г. N 306 г. Москва Об утверждении Правил установления и определения нормативов потребления коммунальных услуг</dc:title>
  <dc:creator>Вадим</dc:creator>
  <cp:lastModifiedBy>Вадим</cp:lastModifiedBy>
  <cp:revision>2</cp:revision>
  <dcterms:created xsi:type="dcterms:W3CDTF">2018-09-11T14:05:00Z</dcterms:created>
  <dcterms:modified xsi:type="dcterms:W3CDTF">2018-09-11T14:05:00Z</dcterms:modified>
</cp:coreProperties>
</file>